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A949" w14:textId="77777777" w:rsidR="0005627B" w:rsidRPr="00C544B0" w:rsidRDefault="0044329F" w:rsidP="00C544B0">
      <w:pPr>
        <w:pStyle w:val="Heading1"/>
        <w:jc w:val="center"/>
        <w:rPr>
          <w:lang w:val="pt-BR"/>
        </w:rPr>
      </w:pPr>
      <w:r w:rsidRPr="00C544B0">
        <w:rPr>
          <w:lang w:val="pt-BR"/>
        </w:rPr>
        <w:t>ORDEM DE SERVIÇO (OS)</w:t>
      </w:r>
    </w:p>
    <w:p w14:paraId="50D6143C" w14:textId="77777777" w:rsidR="0005627B" w:rsidRPr="00C544B0" w:rsidRDefault="0044329F" w:rsidP="00C544B0">
      <w:pPr>
        <w:jc w:val="center"/>
        <w:rPr>
          <w:lang w:val="pt-BR"/>
        </w:rPr>
      </w:pPr>
      <w:r w:rsidRPr="00C544B0">
        <w:rPr>
          <w:lang w:val="pt-BR"/>
        </w:rPr>
        <w:t>Conforme IN SEGES/MPDG nº 5/2017 – Anexo V-A</w:t>
      </w:r>
    </w:p>
    <w:p w14:paraId="3FD31CE9" w14:textId="77777777" w:rsidR="0005627B" w:rsidRDefault="0044329F">
      <w:pPr>
        <w:pStyle w:val="Heading2"/>
      </w:pPr>
      <w:r>
        <w:t>1. IDENTIFICAÇÃO DO PEDIDO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980"/>
      </w:tblGrid>
      <w:tr w:rsidR="0005627B" w14:paraId="264E713C" w14:textId="77777777" w:rsidTr="00C544B0">
        <w:tc>
          <w:tcPr>
            <w:tcW w:w="2660" w:type="dxa"/>
            <w:shd w:val="clear" w:color="auto" w:fill="D9D9D9" w:themeFill="background1" w:themeFillShade="D9"/>
          </w:tcPr>
          <w:p w14:paraId="2108EBB1" w14:textId="77777777" w:rsidR="0005627B" w:rsidRDefault="0044329F" w:rsidP="00C544B0">
            <w:pPr>
              <w:jc w:val="right"/>
            </w:pPr>
            <w:proofErr w:type="spellStart"/>
            <w:r>
              <w:t>Processo</w:t>
            </w:r>
            <w:proofErr w:type="spellEnd"/>
            <w:r>
              <w:t xml:space="preserve"> nº</w:t>
            </w:r>
          </w:p>
        </w:tc>
        <w:tc>
          <w:tcPr>
            <w:tcW w:w="5980" w:type="dxa"/>
          </w:tcPr>
          <w:p w14:paraId="6E469EFE" w14:textId="32A9637C" w:rsidR="0005627B" w:rsidRDefault="00C544B0">
            <w:r w:rsidRPr="003C4E2E">
              <w:rPr>
                <w:rFonts w:ascii="Arial" w:eastAsia="Times New Roman" w:hAnsi="Arial" w:cs="Arial"/>
              </w:rPr>
              <w:t>15414.620393/2025-44</w:t>
            </w:r>
          </w:p>
        </w:tc>
      </w:tr>
      <w:tr w:rsidR="0005627B" w14:paraId="483B57AE" w14:textId="77777777" w:rsidTr="00C544B0">
        <w:tc>
          <w:tcPr>
            <w:tcW w:w="2660" w:type="dxa"/>
            <w:shd w:val="clear" w:color="auto" w:fill="D9D9D9" w:themeFill="background1" w:themeFillShade="D9"/>
          </w:tcPr>
          <w:p w14:paraId="2A5AC11F" w14:textId="77777777" w:rsidR="0005627B" w:rsidRDefault="0044329F" w:rsidP="00C544B0">
            <w:pPr>
              <w:jc w:val="right"/>
            </w:pPr>
            <w:r>
              <w:t>Contrato nº</w:t>
            </w:r>
          </w:p>
        </w:tc>
        <w:tc>
          <w:tcPr>
            <w:tcW w:w="5980" w:type="dxa"/>
          </w:tcPr>
          <w:p w14:paraId="76AF902F" w14:textId="77777777" w:rsidR="0005627B" w:rsidRDefault="0044329F">
            <w:r>
              <w:t>[preencher]</w:t>
            </w:r>
          </w:p>
        </w:tc>
      </w:tr>
      <w:tr w:rsidR="0005627B" w14:paraId="7E21DC24" w14:textId="77777777" w:rsidTr="00C544B0">
        <w:tc>
          <w:tcPr>
            <w:tcW w:w="2660" w:type="dxa"/>
            <w:shd w:val="clear" w:color="auto" w:fill="D9D9D9" w:themeFill="background1" w:themeFillShade="D9"/>
          </w:tcPr>
          <w:p w14:paraId="279F8AC0" w14:textId="77777777" w:rsidR="0005627B" w:rsidRDefault="0044329F" w:rsidP="00C544B0">
            <w:pPr>
              <w:jc w:val="right"/>
            </w:pPr>
            <w:r>
              <w:t>Nº da OS</w:t>
            </w:r>
          </w:p>
        </w:tc>
        <w:tc>
          <w:tcPr>
            <w:tcW w:w="5980" w:type="dxa"/>
          </w:tcPr>
          <w:p w14:paraId="2E9AA7BD" w14:textId="77777777" w:rsidR="0005627B" w:rsidRDefault="0044329F">
            <w:r>
              <w:t>[preencher]</w:t>
            </w:r>
          </w:p>
        </w:tc>
      </w:tr>
      <w:tr w:rsidR="0005627B" w14:paraId="282DDDC0" w14:textId="77777777" w:rsidTr="00C544B0">
        <w:tc>
          <w:tcPr>
            <w:tcW w:w="2660" w:type="dxa"/>
            <w:shd w:val="clear" w:color="auto" w:fill="D9D9D9" w:themeFill="background1" w:themeFillShade="D9"/>
          </w:tcPr>
          <w:p w14:paraId="74075327" w14:textId="77777777" w:rsidR="0005627B" w:rsidRDefault="0044329F" w:rsidP="00C544B0">
            <w:pPr>
              <w:jc w:val="right"/>
            </w:pPr>
            <w:r>
              <w:t>Unidade requisitante</w:t>
            </w:r>
          </w:p>
        </w:tc>
        <w:tc>
          <w:tcPr>
            <w:tcW w:w="5980" w:type="dxa"/>
          </w:tcPr>
          <w:p w14:paraId="580DE598" w14:textId="77777777" w:rsidR="0005627B" w:rsidRDefault="0044329F">
            <w:r>
              <w:t>[preencher]</w:t>
            </w:r>
          </w:p>
        </w:tc>
      </w:tr>
      <w:tr w:rsidR="0005627B" w14:paraId="440BED87" w14:textId="77777777" w:rsidTr="00C544B0">
        <w:tc>
          <w:tcPr>
            <w:tcW w:w="2660" w:type="dxa"/>
            <w:shd w:val="clear" w:color="auto" w:fill="D9D9D9" w:themeFill="background1" w:themeFillShade="D9"/>
          </w:tcPr>
          <w:p w14:paraId="02A0C6F3" w14:textId="77777777" w:rsidR="0005627B" w:rsidRDefault="0044329F" w:rsidP="00C544B0">
            <w:pPr>
              <w:jc w:val="right"/>
            </w:pPr>
            <w:r>
              <w:t>Data de emissão</w:t>
            </w:r>
          </w:p>
        </w:tc>
        <w:tc>
          <w:tcPr>
            <w:tcW w:w="5980" w:type="dxa"/>
          </w:tcPr>
          <w:p w14:paraId="6CFD1498" w14:textId="77777777" w:rsidR="0005627B" w:rsidRDefault="0044329F">
            <w:r>
              <w:t>[preencher]</w:t>
            </w:r>
          </w:p>
        </w:tc>
      </w:tr>
      <w:tr w:rsidR="0005627B" w14:paraId="16203A22" w14:textId="77777777" w:rsidTr="00C544B0">
        <w:tc>
          <w:tcPr>
            <w:tcW w:w="2660" w:type="dxa"/>
            <w:shd w:val="clear" w:color="auto" w:fill="D9D9D9" w:themeFill="background1" w:themeFillShade="D9"/>
          </w:tcPr>
          <w:p w14:paraId="18A42A96" w14:textId="77777777" w:rsidR="0005627B" w:rsidRDefault="0044329F" w:rsidP="00C544B0">
            <w:pPr>
              <w:jc w:val="right"/>
            </w:pPr>
            <w:r>
              <w:t>Serviço</w:t>
            </w:r>
          </w:p>
        </w:tc>
        <w:tc>
          <w:tcPr>
            <w:tcW w:w="5980" w:type="dxa"/>
          </w:tcPr>
          <w:p w14:paraId="6D028E76" w14:textId="77777777" w:rsidR="0005627B" w:rsidRDefault="0044329F">
            <w:r>
              <w:t>[preencher]</w:t>
            </w:r>
          </w:p>
        </w:tc>
      </w:tr>
    </w:tbl>
    <w:p w14:paraId="6D62E82A" w14:textId="77777777" w:rsidR="0005627B" w:rsidRDefault="0044329F">
      <w:pPr>
        <w:pStyle w:val="Heading2"/>
      </w:pPr>
      <w:r>
        <w:t>2. IDENTIFICAÇÃO DA CONTRATADA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7114"/>
      </w:tblGrid>
      <w:tr w:rsidR="0005627B" w14:paraId="43486CB9" w14:textId="77777777" w:rsidTr="00C544B0">
        <w:tc>
          <w:tcPr>
            <w:tcW w:w="1526" w:type="dxa"/>
            <w:shd w:val="clear" w:color="auto" w:fill="D9D9D9" w:themeFill="background1" w:themeFillShade="D9"/>
          </w:tcPr>
          <w:p w14:paraId="06718DD8" w14:textId="77777777" w:rsidR="0005627B" w:rsidRDefault="0044329F" w:rsidP="00C544B0">
            <w:pPr>
              <w:jc w:val="right"/>
            </w:pPr>
            <w:proofErr w:type="spellStart"/>
            <w:r>
              <w:t>Razão</w:t>
            </w:r>
            <w:proofErr w:type="spellEnd"/>
            <w:r>
              <w:t xml:space="preserve"> social</w:t>
            </w:r>
          </w:p>
        </w:tc>
        <w:tc>
          <w:tcPr>
            <w:tcW w:w="7114" w:type="dxa"/>
          </w:tcPr>
          <w:p w14:paraId="4D5B513D" w14:textId="77777777" w:rsidR="0005627B" w:rsidRDefault="0044329F">
            <w:r>
              <w:t>[preencher]</w:t>
            </w:r>
          </w:p>
        </w:tc>
      </w:tr>
      <w:tr w:rsidR="0005627B" w14:paraId="370A8744" w14:textId="77777777" w:rsidTr="00C544B0">
        <w:tc>
          <w:tcPr>
            <w:tcW w:w="1526" w:type="dxa"/>
            <w:shd w:val="clear" w:color="auto" w:fill="D9D9D9" w:themeFill="background1" w:themeFillShade="D9"/>
          </w:tcPr>
          <w:p w14:paraId="4C7FCDB2" w14:textId="77777777" w:rsidR="0005627B" w:rsidRDefault="0044329F" w:rsidP="00C544B0">
            <w:pPr>
              <w:jc w:val="right"/>
            </w:pPr>
            <w:r>
              <w:t>CNPJ</w:t>
            </w:r>
          </w:p>
        </w:tc>
        <w:tc>
          <w:tcPr>
            <w:tcW w:w="7114" w:type="dxa"/>
          </w:tcPr>
          <w:p w14:paraId="5E03135C" w14:textId="77777777" w:rsidR="0005627B" w:rsidRDefault="0044329F">
            <w:r>
              <w:t>[preencher]</w:t>
            </w:r>
          </w:p>
        </w:tc>
      </w:tr>
      <w:tr w:rsidR="0005627B" w14:paraId="3AB2BECC" w14:textId="77777777" w:rsidTr="00C544B0">
        <w:tc>
          <w:tcPr>
            <w:tcW w:w="1526" w:type="dxa"/>
            <w:shd w:val="clear" w:color="auto" w:fill="D9D9D9" w:themeFill="background1" w:themeFillShade="D9"/>
          </w:tcPr>
          <w:p w14:paraId="29F40330" w14:textId="77777777" w:rsidR="0005627B" w:rsidRDefault="0044329F" w:rsidP="00C544B0">
            <w:pPr>
              <w:jc w:val="right"/>
            </w:pPr>
            <w:r>
              <w:t>Endereço</w:t>
            </w:r>
          </w:p>
        </w:tc>
        <w:tc>
          <w:tcPr>
            <w:tcW w:w="7114" w:type="dxa"/>
          </w:tcPr>
          <w:p w14:paraId="112B06DB" w14:textId="77777777" w:rsidR="0005627B" w:rsidRDefault="0044329F">
            <w:r>
              <w:t>[preencher]</w:t>
            </w:r>
          </w:p>
        </w:tc>
      </w:tr>
      <w:tr w:rsidR="0005627B" w14:paraId="19C1F2C3" w14:textId="77777777" w:rsidTr="00C544B0">
        <w:tc>
          <w:tcPr>
            <w:tcW w:w="1526" w:type="dxa"/>
            <w:shd w:val="clear" w:color="auto" w:fill="D9D9D9" w:themeFill="background1" w:themeFillShade="D9"/>
          </w:tcPr>
          <w:p w14:paraId="764E7DA2" w14:textId="77777777" w:rsidR="0005627B" w:rsidRDefault="0044329F" w:rsidP="00C544B0">
            <w:pPr>
              <w:jc w:val="right"/>
            </w:pPr>
            <w:r>
              <w:t>Telefone</w:t>
            </w:r>
          </w:p>
        </w:tc>
        <w:tc>
          <w:tcPr>
            <w:tcW w:w="7114" w:type="dxa"/>
          </w:tcPr>
          <w:p w14:paraId="3C36B4C6" w14:textId="77777777" w:rsidR="0005627B" w:rsidRDefault="0044329F">
            <w:r>
              <w:t>[preencher]</w:t>
            </w:r>
          </w:p>
        </w:tc>
      </w:tr>
      <w:tr w:rsidR="0005627B" w14:paraId="4ABD4CC8" w14:textId="77777777" w:rsidTr="00C544B0">
        <w:tc>
          <w:tcPr>
            <w:tcW w:w="1526" w:type="dxa"/>
            <w:shd w:val="clear" w:color="auto" w:fill="D9D9D9" w:themeFill="background1" w:themeFillShade="D9"/>
          </w:tcPr>
          <w:p w14:paraId="408AECB8" w14:textId="77777777" w:rsidR="0005627B" w:rsidRDefault="0044329F" w:rsidP="00C544B0">
            <w:pPr>
              <w:jc w:val="right"/>
            </w:pPr>
            <w:r>
              <w:t>E-mail</w:t>
            </w:r>
          </w:p>
        </w:tc>
        <w:tc>
          <w:tcPr>
            <w:tcW w:w="7114" w:type="dxa"/>
          </w:tcPr>
          <w:p w14:paraId="2CA82C6E" w14:textId="77777777" w:rsidR="0005627B" w:rsidRDefault="0044329F">
            <w:r>
              <w:t>[preencher]</w:t>
            </w:r>
          </w:p>
        </w:tc>
      </w:tr>
    </w:tbl>
    <w:p w14:paraId="5B375FCF" w14:textId="77777777" w:rsidR="0005627B" w:rsidRDefault="0044329F">
      <w:pPr>
        <w:pStyle w:val="Heading2"/>
      </w:pPr>
      <w:r>
        <w:t>3. DEFINIÇÃO/ESPECIFICAÇÃO DOS SERVIÇOS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9"/>
        <w:gridCol w:w="969"/>
        <w:gridCol w:w="708"/>
        <w:gridCol w:w="1640"/>
        <w:gridCol w:w="1420"/>
      </w:tblGrid>
      <w:tr w:rsidR="00CE5ADE" w:rsidRPr="00CE5ADE" w14:paraId="01683495" w14:textId="77777777" w:rsidTr="00CE5ADE"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76636927" w14:textId="0594B7C8" w:rsidR="0005627B" w:rsidRPr="00CE5ADE" w:rsidRDefault="0044329F" w:rsidP="0ECAA6D5">
            <w:pPr>
              <w:jc w:val="center"/>
              <w:rPr>
                <w:b/>
                <w:bCs/>
              </w:rPr>
            </w:pPr>
            <w:proofErr w:type="spellStart"/>
            <w:r w:rsidRPr="00CE5ADE">
              <w:rPr>
                <w:b/>
                <w:bCs/>
              </w:rPr>
              <w:t>Servi</w:t>
            </w:r>
            <w:r w:rsidR="00C544B0" w:rsidRPr="00CE5ADE">
              <w:rPr>
                <w:b/>
                <w:bCs/>
              </w:rPr>
              <w:t>ç</w:t>
            </w:r>
            <w:r w:rsidRPr="00CE5ADE">
              <w:rPr>
                <w:b/>
                <w:bCs/>
              </w:rPr>
              <w:t>o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EC5FF04" w14:textId="6E9FEE52" w:rsidR="0005627B" w:rsidRPr="00CE5ADE" w:rsidRDefault="00C544B0" w:rsidP="0ECAA6D5">
            <w:pPr>
              <w:jc w:val="center"/>
              <w:rPr>
                <w:b/>
                <w:bCs/>
              </w:rPr>
            </w:pPr>
            <w:r w:rsidRPr="00CE5ADE">
              <w:rPr>
                <w:b/>
                <w:bCs/>
              </w:rPr>
              <w:t xml:space="preserve">Un </w:t>
            </w:r>
            <w:proofErr w:type="spellStart"/>
            <w:r w:rsidRPr="00CE5ADE">
              <w:rPr>
                <w:b/>
                <w:bCs/>
              </w:rPr>
              <w:t>Medida</w:t>
            </w:r>
            <w:proofErr w:type="spellEnd"/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6CD53469" w14:textId="3AC78461" w:rsidR="0005627B" w:rsidRPr="00CE5ADE" w:rsidRDefault="00C544B0" w:rsidP="0ECAA6D5">
            <w:pPr>
              <w:jc w:val="center"/>
              <w:rPr>
                <w:b/>
                <w:bCs/>
              </w:rPr>
            </w:pPr>
            <w:proofErr w:type="spellStart"/>
            <w:r w:rsidRPr="00CE5ADE">
              <w:rPr>
                <w:b/>
                <w:bCs/>
              </w:rPr>
              <w:t>Qtde</w:t>
            </w:r>
            <w:proofErr w:type="spellEnd"/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14:paraId="4A4898EE" w14:textId="77777777" w:rsidR="0005627B" w:rsidRPr="00CE5ADE" w:rsidRDefault="0044329F" w:rsidP="0ECAA6D5">
            <w:pPr>
              <w:jc w:val="center"/>
              <w:rPr>
                <w:b/>
                <w:bCs/>
              </w:rPr>
            </w:pPr>
            <w:r w:rsidRPr="00CE5ADE">
              <w:rPr>
                <w:b/>
                <w:bCs/>
              </w:rPr>
              <w:t>Valor Unitário (R$)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5E1FB4CE" w14:textId="764CA10C" w:rsidR="0005627B" w:rsidRPr="00CE5ADE" w:rsidRDefault="0044329F" w:rsidP="0ECAA6D5">
            <w:pPr>
              <w:jc w:val="center"/>
              <w:rPr>
                <w:b/>
                <w:bCs/>
              </w:rPr>
            </w:pPr>
            <w:r w:rsidRPr="00CE5ADE">
              <w:rPr>
                <w:b/>
                <w:bCs/>
              </w:rPr>
              <w:t xml:space="preserve">Valor </w:t>
            </w:r>
            <w:r w:rsidR="00C544B0" w:rsidRPr="00CE5ADE">
              <w:rPr>
                <w:b/>
                <w:bCs/>
              </w:rPr>
              <w:t>Item</w:t>
            </w:r>
            <w:r w:rsidRPr="00CE5ADE">
              <w:rPr>
                <w:b/>
                <w:bCs/>
              </w:rPr>
              <w:t xml:space="preserve"> (R$)</w:t>
            </w:r>
          </w:p>
        </w:tc>
      </w:tr>
      <w:tr w:rsidR="0005627B" w14:paraId="66B28C5F" w14:textId="77777777" w:rsidTr="00CE5ADE">
        <w:tc>
          <w:tcPr>
            <w:tcW w:w="4219" w:type="dxa"/>
          </w:tcPr>
          <w:p w14:paraId="3D613A4F" w14:textId="325AEDAC" w:rsidR="0005627B" w:rsidRDefault="00C544B0">
            <w:pPr>
              <w:rPr>
                <w:lang w:val="pt-BR"/>
              </w:rPr>
            </w:pPr>
            <w:r w:rsidRPr="00C544B0">
              <w:rPr>
                <w:lang w:val="pt-BR"/>
              </w:rPr>
              <w:t>1</w:t>
            </w:r>
            <w:r w:rsidR="148E2A7B" w:rsidRPr="1F1824A3">
              <w:rPr>
                <w:lang w:val="pt-BR"/>
              </w:rPr>
              <w:t>)</w:t>
            </w:r>
            <w:r w:rsidRPr="00C544B0">
              <w:rPr>
                <w:lang w:val="pt-BR"/>
              </w:rPr>
              <w:t xml:space="preserve"> Subscrição 12 meses Microsoft </w:t>
            </w:r>
            <w:proofErr w:type="spellStart"/>
            <w:r w:rsidRPr="00C544B0">
              <w:rPr>
                <w:lang w:val="pt-BR"/>
              </w:rPr>
              <w:t>PowerBI</w:t>
            </w:r>
            <w:proofErr w:type="spellEnd"/>
            <w:r w:rsidRPr="00C544B0">
              <w:rPr>
                <w:lang w:val="pt-BR"/>
              </w:rPr>
              <w:t xml:space="preserve"> </w:t>
            </w:r>
            <w:proofErr w:type="spellStart"/>
            <w:r w:rsidRPr="00C544B0">
              <w:rPr>
                <w:lang w:val="pt-BR"/>
              </w:rPr>
              <w:t>F</w:t>
            </w:r>
            <w:r>
              <w:rPr>
                <w:lang w:val="pt-BR"/>
              </w:rPr>
              <w:t>abric</w:t>
            </w:r>
            <w:proofErr w:type="spellEnd"/>
            <w:r>
              <w:rPr>
                <w:lang w:val="pt-BR"/>
              </w:rPr>
              <w:t xml:space="preserve"> Capacidade F-64</w:t>
            </w:r>
          </w:p>
          <w:p w14:paraId="15B5E144" w14:textId="3315E1CA" w:rsidR="00C544B0" w:rsidRPr="00C544B0" w:rsidRDefault="00C544B0">
            <w:pPr>
              <w:rPr>
                <w:lang w:val="pt-BR"/>
              </w:rPr>
            </w:pPr>
            <w:r>
              <w:rPr>
                <w:lang w:val="pt-BR"/>
              </w:rPr>
              <w:t>SKU/</w:t>
            </w:r>
            <w:proofErr w:type="spellStart"/>
            <w:r>
              <w:rPr>
                <w:lang w:val="pt-BR"/>
              </w:rPr>
              <w:t>Part</w:t>
            </w:r>
            <w:r w:rsidR="0044329F">
              <w:rPr>
                <w:lang w:val="pt-BR"/>
              </w:rPr>
              <w:t>Number</w:t>
            </w:r>
            <w:proofErr w:type="spellEnd"/>
            <w:r w:rsidR="0044329F">
              <w:rPr>
                <w:lang w:val="pt-BR"/>
              </w:rPr>
              <w:t xml:space="preserve">: </w:t>
            </w:r>
          </w:p>
        </w:tc>
        <w:tc>
          <w:tcPr>
            <w:tcW w:w="851" w:type="dxa"/>
          </w:tcPr>
          <w:p w14:paraId="7D8FBCD3" w14:textId="30C8526C" w:rsidR="0005627B" w:rsidRDefault="00C544B0">
            <w:proofErr w:type="spellStart"/>
            <w:r>
              <w:t>Licença</w:t>
            </w:r>
            <w:proofErr w:type="spellEnd"/>
          </w:p>
        </w:tc>
        <w:tc>
          <w:tcPr>
            <w:tcW w:w="708" w:type="dxa"/>
          </w:tcPr>
          <w:p w14:paraId="0E4BEF2B" w14:textId="1FDBFE95" w:rsidR="0005627B" w:rsidRDefault="00C544B0">
            <w:r>
              <w:t>1</w:t>
            </w:r>
          </w:p>
        </w:tc>
        <w:tc>
          <w:tcPr>
            <w:tcW w:w="1654" w:type="dxa"/>
          </w:tcPr>
          <w:p w14:paraId="1222EDE9" w14:textId="77777777" w:rsidR="0005627B" w:rsidRDefault="0044329F">
            <w:r>
              <w:t>[preencher]</w:t>
            </w:r>
          </w:p>
        </w:tc>
        <w:tc>
          <w:tcPr>
            <w:tcW w:w="1424" w:type="dxa"/>
          </w:tcPr>
          <w:p w14:paraId="610DBA57" w14:textId="77777777" w:rsidR="0005627B" w:rsidRDefault="0044329F">
            <w:r>
              <w:t>[preencher]</w:t>
            </w:r>
          </w:p>
        </w:tc>
      </w:tr>
      <w:tr w:rsidR="0005627B" w14:paraId="2DB4CFA5" w14:textId="77777777" w:rsidTr="00CE5ADE">
        <w:tc>
          <w:tcPr>
            <w:tcW w:w="4219" w:type="dxa"/>
          </w:tcPr>
          <w:p w14:paraId="44485B42" w14:textId="67C6F806" w:rsidR="0005627B" w:rsidRDefault="00C544B0">
            <w:pPr>
              <w:rPr>
                <w:lang w:val="pt-BR"/>
              </w:rPr>
            </w:pPr>
            <w:r w:rsidRPr="1F1824A3">
              <w:rPr>
                <w:lang w:val="pt-BR"/>
              </w:rPr>
              <w:t>2</w:t>
            </w:r>
            <w:r w:rsidR="1C5FB12B" w:rsidRPr="1F1824A3">
              <w:rPr>
                <w:lang w:val="pt-BR"/>
              </w:rPr>
              <w:t>)</w:t>
            </w:r>
            <w:r w:rsidRPr="00C544B0">
              <w:rPr>
                <w:lang w:val="pt-BR"/>
              </w:rPr>
              <w:t xml:space="preserve"> Subscrição 12 meses Microsoft </w:t>
            </w:r>
            <w:proofErr w:type="spellStart"/>
            <w:r w:rsidRPr="00C544B0">
              <w:rPr>
                <w:lang w:val="pt-BR"/>
              </w:rPr>
              <w:t>PowerBI</w:t>
            </w:r>
            <w:proofErr w:type="spellEnd"/>
            <w:r w:rsidRPr="00C544B0">
              <w:rPr>
                <w:lang w:val="pt-BR"/>
              </w:rPr>
              <w:t xml:space="preserve"> </w:t>
            </w:r>
            <w:r>
              <w:rPr>
                <w:lang w:val="pt-BR"/>
              </w:rPr>
              <w:t>Pro</w:t>
            </w:r>
          </w:p>
          <w:p w14:paraId="6AC00083" w14:textId="26E1DE6D" w:rsidR="0044329F" w:rsidRPr="00C544B0" w:rsidRDefault="0044329F">
            <w:pPr>
              <w:rPr>
                <w:lang w:val="pt-BR"/>
              </w:rPr>
            </w:pPr>
            <w:r>
              <w:rPr>
                <w:lang w:val="pt-BR"/>
              </w:rPr>
              <w:t>SKU/</w:t>
            </w:r>
            <w:proofErr w:type="spellStart"/>
            <w:r>
              <w:rPr>
                <w:lang w:val="pt-BR"/>
              </w:rPr>
              <w:t>PartNumber</w:t>
            </w:r>
            <w:proofErr w:type="spellEnd"/>
            <w:r>
              <w:rPr>
                <w:lang w:val="pt-BR"/>
              </w:rPr>
              <w:t>:</w:t>
            </w:r>
          </w:p>
        </w:tc>
        <w:tc>
          <w:tcPr>
            <w:tcW w:w="851" w:type="dxa"/>
          </w:tcPr>
          <w:p w14:paraId="62E07FEC" w14:textId="29160277" w:rsidR="0005627B" w:rsidRDefault="00C544B0">
            <w:proofErr w:type="spellStart"/>
            <w:r>
              <w:t>Licença</w:t>
            </w:r>
            <w:proofErr w:type="spellEnd"/>
          </w:p>
        </w:tc>
        <w:tc>
          <w:tcPr>
            <w:tcW w:w="708" w:type="dxa"/>
          </w:tcPr>
          <w:p w14:paraId="599874DF" w14:textId="78FE8B8D" w:rsidR="0005627B" w:rsidRDefault="00C544B0">
            <w:r>
              <w:t>29</w:t>
            </w:r>
          </w:p>
        </w:tc>
        <w:tc>
          <w:tcPr>
            <w:tcW w:w="1654" w:type="dxa"/>
          </w:tcPr>
          <w:p w14:paraId="48C87DAE" w14:textId="77777777" w:rsidR="0005627B" w:rsidRDefault="0044329F">
            <w:r>
              <w:t>[preencher]</w:t>
            </w:r>
          </w:p>
        </w:tc>
        <w:tc>
          <w:tcPr>
            <w:tcW w:w="1424" w:type="dxa"/>
          </w:tcPr>
          <w:p w14:paraId="4E8A60EA" w14:textId="77777777" w:rsidR="0005627B" w:rsidRDefault="0044329F">
            <w:r>
              <w:t>[preencher]</w:t>
            </w:r>
          </w:p>
        </w:tc>
      </w:tr>
      <w:tr w:rsidR="0005627B" w14:paraId="1B38317A" w14:textId="77777777" w:rsidTr="00CE5ADE">
        <w:tc>
          <w:tcPr>
            <w:tcW w:w="4219" w:type="dxa"/>
          </w:tcPr>
          <w:p w14:paraId="0C8EB03B" w14:textId="5CCE3987" w:rsidR="0005627B" w:rsidRPr="00C544B0" w:rsidRDefault="4C759F9C">
            <w:pPr>
              <w:rPr>
                <w:lang w:val="pt-BR"/>
              </w:rPr>
            </w:pPr>
            <w:r w:rsidRPr="1F1824A3">
              <w:rPr>
                <w:lang w:val="pt-BR"/>
              </w:rPr>
              <w:t>3</w:t>
            </w:r>
            <w:r w:rsidR="4A918164" w:rsidRPr="1F1824A3">
              <w:rPr>
                <w:lang w:val="pt-BR"/>
              </w:rPr>
              <w:t>)</w:t>
            </w:r>
            <w:r w:rsidRPr="1F1824A3">
              <w:rPr>
                <w:lang w:val="pt-BR"/>
              </w:rPr>
              <w:t xml:space="preserve"> </w:t>
            </w:r>
            <w:r w:rsidR="00C544B0" w:rsidRPr="00C544B0">
              <w:rPr>
                <w:lang w:val="pt-BR"/>
              </w:rPr>
              <w:t>Serviços de Orientação Técnica E</w:t>
            </w:r>
            <w:r w:rsidR="00C544B0">
              <w:rPr>
                <w:lang w:val="pt-BR"/>
              </w:rPr>
              <w:t>specializada</w:t>
            </w:r>
          </w:p>
        </w:tc>
        <w:tc>
          <w:tcPr>
            <w:tcW w:w="851" w:type="dxa"/>
          </w:tcPr>
          <w:p w14:paraId="590B7F41" w14:textId="2B769E8D" w:rsidR="0005627B" w:rsidRDefault="00C544B0">
            <w:r>
              <w:t>Horas</w:t>
            </w:r>
          </w:p>
        </w:tc>
        <w:tc>
          <w:tcPr>
            <w:tcW w:w="708" w:type="dxa"/>
          </w:tcPr>
          <w:p w14:paraId="291DC6D1" w14:textId="027DA776" w:rsidR="0005627B" w:rsidRDefault="00C544B0">
            <w:r>
              <w:t>96</w:t>
            </w:r>
          </w:p>
        </w:tc>
        <w:tc>
          <w:tcPr>
            <w:tcW w:w="1654" w:type="dxa"/>
          </w:tcPr>
          <w:p w14:paraId="76611078" w14:textId="77777777" w:rsidR="0005627B" w:rsidRDefault="0044329F">
            <w:r>
              <w:t>[preencher]</w:t>
            </w:r>
          </w:p>
        </w:tc>
        <w:tc>
          <w:tcPr>
            <w:tcW w:w="1424" w:type="dxa"/>
          </w:tcPr>
          <w:p w14:paraId="04C1D5EA" w14:textId="77777777" w:rsidR="0005627B" w:rsidRDefault="0044329F">
            <w:r>
              <w:t>[preencher]</w:t>
            </w:r>
          </w:p>
        </w:tc>
      </w:tr>
    </w:tbl>
    <w:p w14:paraId="55CEC307" w14:textId="7209B3A0" w:rsidR="0005627B" w:rsidRPr="00C544B0" w:rsidRDefault="0005627B">
      <w:pPr>
        <w:pStyle w:val="Heading2"/>
        <w:rPr>
          <w:lang w:val="pt-BR"/>
        </w:rPr>
      </w:pPr>
    </w:p>
    <w:p w14:paraId="13870559" w14:textId="187BFA80" w:rsidR="2346AE0A" w:rsidRDefault="00C544B0" w:rsidP="6DFDAC9C">
      <w:pPr>
        <w:pStyle w:val="Heading2"/>
      </w:pPr>
      <w:r>
        <w:t>4</w:t>
      </w:r>
      <w:r w:rsidR="0044329F">
        <w:t xml:space="preserve">. </w:t>
      </w:r>
      <w:r w:rsidR="2346AE0A">
        <w:t>CRONOGRAMA PARA PRESTAÇÃO DOS SERVIÇOS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487"/>
      </w:tblGrid>
      <w:tr w:rsidR="6DFDAC9C" w:rsidRPr="00CE5ADE" w14:paraId="2868AF05" w14:textId="77777777" w:rsidTr="1F1824A3">
        <w:trPr>
          <w:trHeight w:val="300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2EC0EAC3" w14:textId="0594B7C8" w:rsidR="6DFDAC9C" w:rsidRPr="00CE5ADE" w:rsidRDefault="6DFDAC9C" w:rsidP="6DFDAC9C">
            <w:pPr>
              <w:jc w:val="center"/>
              <w:rPr>
                <w:b/>
                <w:bCs/>
              </w:rPr>
            </w:pPr>
            <w:proofErr w:type="spellStart"/>
            <w:r w:rsidRPr="00CE5ADE">
              <w:rPr>
                <w:b/>
                <w:bCs/>
              </w:rPr>
              <w:t>Serviço</w:t>
            </w:r>
            <w:proofErr w:type="spellEnd"/>
          </w:p>
        </w:tc>
        <w:tc>
          <w:tcPr>
            <w:tcW w:w="5487" w:type="dxa"/>
            <w:shd w:val="clear" w:color="auto" w:fill="D9D9D9" w:themeFill="background1" w:themeFillShade="D9"/>
            <w:vAlign w:val="center"/>
          </w:tcPr>
          <w:p w14:paraId="7B1978E8" w14:textId="4A754262" w:rsidR="6DFDAC9C" w:rsidRPr="00CE5ADE" w:rsidRDefault="213321C4" w:rsidP="6DFDAC9C">
            <w:pPr>
              <w:jc w:val="center"/>
              <w:rPr>
                <w:b/>
                <w:bCs/>
              </w:rPr>
            </w:pPr>
            <w:proofErr w:type="spellStart"/>
            <w:r w:rsidRPr="00CE5ADE">
              <w:rPr>
                <w:b/>
                <w:bCs/>
              </w:rPr>
              <w:t>Prazo</w:t>
            </w:r>
            <w:proofErr w:type="spellEnd"/>
          </w:p>
        </w:tc>
      </w:tr>
      <w:tr w:rsidR="6DFDAC9C" w:rsidRPr="00D44B17" w14:paraId="20377144" w14:textId="77777777" w:rsidTr="1F1824A3">
        <w:trPr>
          <w:trHeight w:val="300"/>
        </w:trPr>
        <w:tc>
          <w:tcPr>
            <w:tcW w:w="3369" w:type="dxa"/>
          </w:tcPr>
          <w:p w14:paraId="30F89DE9" w14:textId="08E42032" w:rsidR="6DFDAC9C" w:rsidRDefault="6DFDAC9C" w:rsidP="6DFDAC9C">
            <w:pPr>
              <w:rPr>
                <w:lang w:val="pt-BR"/>
              </w:rPr>
            </w:pPr>
            <w:r w:rsidRPr="1F1824A3">
              <w:rPr>
                <w:lang w:val="pt-BR"/>
              </w:rPr>
              <w:t xml:space="preserve">1. Subscrição 12 meses Microsoft </w:t>
            </w:r>
            <w:proofErr w:type="spellStart"/>
            <w:r w:rsidRPr="1F1824A3">
              <w:rPr>
                <w:lang w:val="pt-BR"/>
              </w:rPr>
              <w:t>PowerBI</w:t>
            </w:r>
            <w:proofErr w:type="spellEnd"/>
            <w:r w:rsidRPr="1F1824A3">
              <w:rPr>
                <w:lang w:val="pt-BR"/>
              </w:rPr>
              <w:t xml:space="preserve"> </w:t>
            </w:r>
            <w:proofErr w:type="spellStart"/>
            <w:r w:rsidRPr="1F1824A3">
              <w:rPr>
                <w:lang w:val="pt-BR"/>
              </w:rPr>
              <w:t>Fabric</w:t>
            </w:r>
            <w:proofErr w:type="spellEnd"/>
            <w:r w:rsidRPr="1F1824A3">
              <w:rPr>
                <w:lang w:val="pt-BR"/>
              </w:rPr>
              <w:t xml:space="preserve"> Capacidade F-64</w:t>
            </w:r>
          </w:p>
        </w:tc>
        <w:tc>
          <w:tcPr>
            <w:tcW w:w="5487" w:type="dxa"/>
          </w:tcPr>
          <w:p w14:paraId="04989D3A" w14:textId="7D3800B8" w:rsidR="00AD821F" w:rsidRPr="00D44B17" w:rsidRDefault="00AD821F">
            <w:pPr>
              <w:rPr>
                <w:lang w:val="pt-BR"/>
              </w:rPr>
            </w:pPr>
            <w:r w:rsidRPr="00D44B17">
              <w:rPr>
                <w:lang w:val="pt-BR"/>
              </w:rPr>
              <w:t xml:space="preserve">A disponibilização das licenças deverá ocorrer em até </w:t>
            </w:r>
            <w:r w:rsidR="1DCBFF3B" w:rsidRPr="00D44B17">
              <w:rPr>
                <w:lang w:val="pt-BR"/>
              </w:rPr>
              <w:t>15 (quinze) dias corridos a partir da emissão da Ordem de serviço</w:t>
            </w:r>
          </w:p>
        </w:tc>
      </w:tr>
      <w:tr w:rsidR="6DFDAC9C" w:rsidRPr="00D44B17" w14:paraId="464226C1" w14:textId="77777777" w:rsidTr="1F1824A3">
        <w:trPr>
          <w:trHeight w:val="300"/>
        </w:trPr>
        <w:tc>
          <w:tcPr>
            <w:tcW w:w="3369" w:type="dxa"/>
          </w:tcPr>
          <w:p w14:paraId="042D76D7" w14:textId="597FF29C" w:rsidR="6DFDAC9C" w:rsidRDefault="6DFDAC9C" w:rsidP="6DFDAC9C">
            <w:pPr>
              <w:rPr>
                <w:lang w:val="pt-BR"/>
              </w:rPr>
            </w:pPr>
            <w:r w:rsidRPr="1F1824A3">
              <w:rPr>
                <w:lang w:val="pt-BR"/>
              </w:rPr>
              <w:t xml:space="preserve">12. Subscrição 12 meses Microsoft </w:t>
            </w:r>
            <w:proofErr w:type="spellStart"/>
            <w:r w:rsidRPr="1F1824A3">
              <w:rPr>
                <w:lang w:val="pt-BR"/>
              </w:rPr>
              <w:t>PowerBI</w:t>
            </w:r>
            <w:proofErr w:type="spellEnd"/>
            <w:r w:rsidRPr="1F1824A3">
              <w:rPr>
                <w:lang w:val="pt-BR"/>
              </w:rPr>
              <w:t xml:space="preserve"> Pro</w:t>
            </w:r>
          </w:p>
        </w:tc>
        <w:tc>
          <w:tcPr>
            <w:tcW w:w="5487" w:type="dxa"/>
          </w:tcPr>
          <w:p w14:paraId="0A08AC25" w14:textId="4F65AF8C" w:rsidR="6DFDAC9C" w:rsidRPr="00D44B17" w:rsidRDefault="2BB704A3">
            <w:pPr>
              <w:rPr>
                <w:lang w:val="pt-BR"/>
              </w:rPr>
            </w:pPr>
            <w:r w:rsidRPr="00D44B17">
              <w:rPr>
                <w:lang w:val="pt-BR"/>
              </w:rPr>
              <w:t xml:space="preserve">A disponibilização das licenças deverá ocorrer em até </w:t>
            </w:r>
            <w:r w:rsidR="7AA1A12D" w:rsidRPr="00D44B17">
              <w:rPr>
                <w:lang w:val="pt-BR"/>
              </w:rPr>
              <w:t>15 (quinze) dias corridos a partir da emissão da Ordem de serviço</w:t>
            </w:r>
          </w:p>
        </w:tc>
      </w:tr>
      <w:tr w:rsidR="6DFDAC9C" w:rsidRPr="00C51CE7" w14:paraId="32AD3277" w14:textId="77777777" w:rsidTr="1F1824A3">
        <w:trPr>
          <w:trHeight w:val="300"/>
        </w:trPr>
        <w:tc>
          <w:tcPr>
            <w:tcW w:w="3369" w:type="dxa"/>
          </w:tcPr>
          <w:p w14:paraId="6BD318B2" w14:textId="067C0E81" w:rsidR="6DFDAC9C" w:rsidRDefault="6DFDAC9C" w:rsidP="6DFDAC9C">
            <w:pPr>
              <w:rPr>
                <w:lang w:val="pt-BR"/>
              </w:rPr>
            </w:pPr>
            <w:r w:rsidRPr="6DFDAC9C">
              <w:rPr>
                <w:lang w:val="pt-BR"/>
              </w:rPr>
              <w:t>Serviços de Orientação Técnica Especializada</w:t>
            </w:r>
          </w:p>
        </w:tc>
        <w:tc>
          <w:tcPr>
            <w:tcW w:w="5487" w:type="dxa"/>
          </w:tcPr>
          <w:p w14:paraId="7A4A6E14" w14:textId="77777777" w:rsidR="00BF7552" w:rsidRDefault="5603F0A8">
            <w:pPr>
              <w:rPr>
                <w:lang w:val="pt-BR"/>
              </w:rPr>
            </w:pPr>
            <w:r w:rsidRPr="1F1824A3">
              <w:rPr>
                <w:b/>
                <w:bCs/>
                <w:lang w:val="pt-BR"/>
              </w:rPr>
              <w:t>Migração/Implantação</w:t>
            </w:r>
            <w:r w:rsidRPr="1F1824A3">
              <w:rPr>
                <w:lang w:val="pt-BR"/>
              </w:rPr>
              <w:t xml:space="preserve">: </w:t>
            </w:r>
          </w:p>
          <w:p w14:paraId="38CCE658" w14:textId="77777777" w:rsidR="009868B6" w:rsidRDefault="00BF7552" w:rsidP="00BF7552">
            <w:pPr>
              <w:pStyle w:val="ListParagraph"/>
              <w:numPr>
                <w:ilvl w:val="0"/>
                <w:numId w:val="10"/>
              </w:numPr>
              <w:rPr>
                <w:lang w:val="pt-BR"/>
              </w:rPr>
            </w:pPr>
            <w:r>
              <w:rPr>
                <w:lang w:val="pt-BR"/>
              </w:rPr>
              <w:t xml:space="preserve">O Plano de Execução dos Serviços deverá ser entregue </w:t>
            </w:r>
            <w:r w:rsidR="009868B6">
              <w:rPr>
                <w:lang w:val="pt-BR"/>
              </w:rPr>
              <w:t>em até 5 (cinco) dias da entrega da Ordem de Serviço.</w:t>
            </w:r>
          </w:p>
          <w:p w14:paraId="6150CFD8" w14:textId="378988E0" w:rsidR="6DFDAC9C" w:rsidRPr="00BF7552" w:rsidRDefault="782752AA" w:rsidP="00BF7552">
            <w:pPr>
              <w:pStyle w:val="ListParagraph"/>
              <w:numPr>
                <w:ilvl w:val="0"/>
                <w:numId w:val="10"/>
              </w:numPr>
              <w:rPr>
                <w:lang w:val="pt-BR"/>
              </w:rPr>
            </w:pPr>
            <w:r w:rsidRPr="00BF7552">
              <w:rPr>
                <w:lang w:val="pt-BR"/>
              </w:rPr>
              <w:t xml:space="preserve">A migração/implantação, conforme </w:t>
            </w:r>
            <w:proofErr w:type="gramStart"/>
            <w:r w:rsidRPr="00BF7552">
              <w:rPr>
                <w:lang w:val="pt-BR"/>
              </w:rPr>
              <w:t>TR,  deverá</w:t>
            </w:r>
            <w:proofErr w:type="gramEnd"/>
            <w:r w:rsidRPr="00BF7552">
              <w:rPr>
                <w:lang w:val="pt-BR"/>
              </w:rPr>
              <w:t xml:space="preserve"> </w:t>
            </w:r>
            <w:r w:rsidR="004F7078">
              <w:rPr>
                <w:lang w:val="pt-BR"/>
              </w:rPr>
              <w:t xml:space="preserve">ser completada </w:t>
            </w:r>
            <w:r w:rsidRPr="00BF7552">
              <w:rPr>
                <w:lang w:val="pt-BR"/>
              </w:rPr>
              <w:t xml:space="preserve">em até </w:t>
            </w:r>
            <w:r w:rsidR="0BE308BE" w:rsidRPr="00BF7552">
              <w:rPr>
                <w:lang w:val="pt-BR"/>
              </w:rPr>
              <w:t>30 (trinta) dias corridos a partir da emissão da Ordem de Serviço</w:t>
            </w:r>
            <w:r w:rsidR="00C51CE7" w:rsidRPr="00BF7552">
              <w:rPr>
                <w:lang w:val="pt-BR"/>
              </w:rPr>
              <w:t>.</w:t>
            </w:r>
          </w:p>
          <w:p w14:paraId="1E53B131" w14:textId="711528AC" w:rsidR="6DFDAC9C" w:rsidRPr="00C51CE7" w:rsidRDefault="43775A6D">
            <w:pPr>
              <w:rPr>
                <w:lang w:val="pt-BR"/>
              </w:rPr>
            </w:pPr>
            <w:r w:rsidRPr="00C51CE7">
              <w:rPr>
                <w:b/>
                <w:bCs/>
                <w:lang w:val="pt-BR"/>
              </w:rPr>
              <w:t>Produção</w:t>
            </w:r>
            <w:r w:rsidRPr="00C51CE7">
              <w:rPr>
                <w:lang w:val="pt-BR"/>
              </w:rPr>
              <w:t>: durante a vigência do contrato. Solicitaçõ</w:t>
            </w:r>
            <w:r w:rsidR="44927EAC" w:rsidRPr="00C51CE7">
              <w:rPr>
                <w:lang w:val="pt-BR"/>
              </w:rPr>
              <w:t>es deverão ser atendidas em até 16(dezesseis) horas úteis</w:t>
            </w:r>
            <w:r w:rsidR="5B47B81E" w:rsidRPr="00C51CE7">
              <w:rPr>
                <w:lang w:val="pt-BR"/>
              </w:rPr>
              <w:t>, na forma detalhada no TR.</w:t>
            </w:r>
          </w:p>
        </w:tc>
      </w:tr>
    </w:tbl>
    <w:p w14:paraId="56A96940" w14:textId="78FDF76D" w:rsidR="6DFDAC9C" w:rsidRDefault="6DFDAC9C" w:rsidP="6DFDAC9C">
      <w:pPr>
        <w:rPr>
          <w:lang w:val="pt-BR"/>
        </w:rPr>
      </w:pPr>
    </w:p>
    <w:p w14:paraId="055FCE7D" w14:textId="51ABB381" w:rsidR="0005627B" w:rsidRPr="00C51CE7" w:rsidRDefault="0BE308BE">
      <w:pPr>
        <w:pStyle w:val="Heading2"/>
        <w:rPr>
          <w:lang w:val="pt-BR"/>
        </w:rPr>
      </w:pPr>
      <w:r w:rsidRPr="00C51CE7">
        <w:rPr>
          <w:lang w:val="pt-BR"/>
        </w:rPr>
        <w:t>5</w:t>
      </w:r>
      <w:r w:rsidR="0044329F" w:rsidRPr="00C51CE7">
        <w:rPr>
          <w:lang w:val="pt-BR"/>
        </w:rPr>
        <w:t>. LOCAL DE REALIZAÇÃO</w:t>
      </w:r>
    </w:p>
    <w:p w14:paraId="48D7E3A5" w14:textId="756C72FC" w:rsidR="00C544B0" w:rsidRPr="00C544B0" w:rsidRDefault="00C544B0" w:rsidP="00C544B0">
      <w:pPr>
        <w:rPr>
          <w:lang w:val="pt-BR"/>
        </w:rPr>
      </w:pPr>
      <w:r w:rsidRPr="00C544B0">
        <w:rPr>
          <w:lang w:val="pt-BR"/>
        </w:rPr>
        <w:t>Os serviços serão prestados r</w:t>
      </w:r>
      <w:r>
        <w:rPr>
          <w:lang w:val="pt-BR"/>
        </w:rPr>
        <w:t>emotamente.</w:t>
      </w:r>
    </w:p>
    <w:p w14:paraId="44A6ADF0" w14:textId="22158101" w:rsidR="0005627B" w:rsidRDefault="661B6DDC">
      <w:pPr>
        <w:pStyle w:val="Heading2"/>
      </w:pPr>
      <w:r>
        <w:t>6</w:t>
      </w:r>
      <w:r w:rsidR="0044329F">
        <w:t>. RECURSOS FINANCEIROS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0"/>
        <w:gridCol w:w="4320"/>
      </w:tblGrid>
      <w:tr w:rsidR="0005627B" w14:paraId="7D99AA84" w14:textId="77777777" w:rsidTr="00C544B0">
        <w:tc>
          <w:tcPr>
            <w:tcW w:w="4320" w:type="dxa"/>
          </w:tcPr>
          <w:p w14:paraId="496BB9B0" w14:textId="77777777" w:rsidR="0005627B" w:rsidRDefault="0044329F">
            <w:r>
              <w:t>Unidade Orçamentária</w:t>
            </w:r>
          </w:p>
        </w:tc>
        <w:tc>
          <w:tcPr>
            <w:tcW w:w="4320" w:type="dxa"/>
          </w:tcPr>
          <w:p w14:paraId="44BF6530" w14:textId="77777777" w:rsidR="0005627B" w:rsidRDefault="0044329F">
            <w:r>
              <w:t>[preencher]</w:t>
            </w:r>
          </w:p>
        </w:tc>
      </w:tr>
      <w:tr w:rsidR="0005627B" w14:paraId="5A2700CD" w14:textId="77777777" w:rsidTr="00C544B0">
        <w:tc>
          <w:tcPr>
            <w:tcW w:w="4320" w:type="dxa"/>
          </w:tcPr>
          <w:p w14:paraId="0B2F801E" w14:textId="77777777" w:rsidR="0005627B" w:rsidRDefault="0044329F">
            <w:r>
              <w:t>Função Programática</w:t>
            </w:r>
          </w:p>
        </w:tc>
        <w:tc>
          <w:tcPr>
            <w:tcW w:w="4320" w:type="dxa"/>
          </w:tcPr>
          <w:p w14:paraId="3852C39C" w14:textId="77777777" w:rsidR="0005627B" w:rsidRDefault="0044329F">
            <w:r>
              <w:t>[preencher]</w:t>
            </w:r>
          </w:p>
        </w:tc>
      </w:tr>
      <w:tr w:rsidR="0005627B" w14:paraId="521E0DF1" w14:textId="77777777" w:rsidTr="00C544B0">
        <w:tc>
          <w:tcPr>
            <w:tcW w:w="4320" w:type="dxa"/>
          </w:tcPr>
          <w:p w14:paraId="25569D1A" w14:textId="77777777" w:rsidR="0005627B" w:rsidRDefault="0044329F">
            <w:r>
              <w:t>Projeto/Atividade</w:t>
            </w:r>
          </w:p>
        </w:tc>
        <w:tc>
          <w:tcPr>
            <w:tcW w:w="4320" w:type="dxa"/>
          </w:tcPr>
          <w:p w14:paraId="06D5C61D" w14:textId="77777777" w:rsidR="0005627B" w:rsidRDefault="0044329F">
            <w:r>
              <w:t>[preencher]</w:t>
            </w:r>
          </w:p>
        </w:tc>
      </w:tr>
      <w:tr w:rsidR="0005627B" w14:paraId="7DD9CB97" w14:textId="77777777" w:rsidTr="00C544B0">
        <w:tc>
          <w:tcPr>
            <w:tcW w:w="4320" w:type="dxa"/>
          </w:tcPr>
          <w:p w14:paraId="6609B45C" w14:textId="77777777" w:rsidR="0005627B" w:rsidRDefault="0044329F">
            <w:r>
              <w:t>Elemento de Despesa</w:t>
            </w:r>
          </w:p>
        </w:tc>
        <w:tc>
          <w:tcPr>
            <w:tcW w:w="4320" w:type="dxa"/>
          </w:tcPr>
          <w:p w14:paraId="1D591726" w14:textId="77777777" w:rsidR="0005627B" w:rsidRDefault="0044329F">
            <w:r>
              <w:t>[preencher]</w:t>
            </w:r>
          </w:p>
        </w:tc>
      </w:tr>
      <w:tr w:rsidR="0005627B" w14:paraId="37046B7F" w14:textId="77777777" w:rsidTr="00C544B0">
        <w:tc>
          <w:tcPr>
            <w:tcW w:w="4320" w:type="dxa"/>
          </w:tcPr>
          <w:p w14:paraId="2764684D" w14:textId="77777777" w:rsidR="0005627B" w:rsidRDefault="0044329F">
            <w:r>
              <w:t>Fonte de Recurso</w:t>
            </w:r>
          </w:p>
        </w:tc>
        <w:tc>
          <w:tcPr>
            <w:tcW w:w="4320" w:type="dxa"/>
          </w:tcPr>
          <w:p w14:paraId="520222F8" w14:textId="77777777" w:rsidR="0005627B" w:rsidRDefault="0044329F">
            <w:r>
              <w:t>[preencher]</w:t>
            </w:r>
          </w:p>
        </w:tc>
      </w:tr>
      <w:tr w:rsidR="0005627B" w14:paraId="47977DF8" w14:textId="77777777" w:rsidTr="00C544B0">
        <w:tc>
          <w:tcPr>
            <w:tcW w:w="4320" w:type="dxa"/>
          </w:tcPr>
          <w:p w14:paraId="3F9CB417" w14:textId="77777777" w:rsidR="0005627B" w:rsidRDefault="0044329F">
            <w:r>
              <w:t>Saldo Orçamentário</w:t>
            </w:r>
          </w:p>
        </w:tc>
        <w:tc>
          <w:tcPr>
            <w:tcW w:w="4320" w:type="dxa"/>
          </w:tcPr>
          <w:p w14:paraId="79B59EBC" w14:textId="77777777" w:rsidR="0005627B" w:rsidRDefault="0044329F">
            <w:r>
              <w:t>[preencher]</w:t>
            </w:r>
          </w:p>
        </w:tc>
      </w:tr>
    </w:tbl>
    <w:p w14:paraId="19C86DAF" w14:textId="685A500A" w:rsidR="0005627B" w:rsidRDefault="0044329F">
      <w:pPr>
        <w:pStyle w:val="Heading2"/>
      </w:pPr>
      <w:r>
        <w:t>6. IDENTIFICAÇÃO DOS RESPONSÁVEIS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05627B" w14:paraId="1071D083" w14:textId="77777777" w:rsidTr="00C544B0">
        <w:tc>
          <w:tcPr>
            <w:tcW w:w="2880" w:type="dxa"/>
          </w:tcPr>
          <w:p w14:paraId="39249D34" w14:textId="77777777" w:rsidR="0005627B" w:rsidRDefault="0044329F">
            <w:r>
              <w:t>Local e Data</w:t>
            </w:r>
          </w:p>
        </w:tc>
        <w:tc>
          <w:tcPr>
            <w:tcW w:w="2880" w:type="dxa"/>
          </w:tcPr>
          <w:p w14:paraId="4CAFAA6F" w14:textId="77777777" w:rsidR="0005627B" w:rsidRPr="00C544B0" w:rsidRDefault="0044329F">
            <w:pPr>
              <w:rPr>
                <w:lang w:val="pt-BR"/>
              </w:rPr>
            </w:pPr>
            <w:r w:rsidRPr="00C544B0">
              <w:rPr>
                <w:lang w:val="pt-BR"/>
              </w:rPr>
              <w:t>Responsável pela Avaliação do Serviço</w:t>
            </w:r>
          </w:p>
        </w:tc>
        <w:tc>
          <w:tcPr>
            <w:tcW w:w="2880" w:type="dxa"/>
          </w:tcPr>
          <w:p w14:paraId="0A2A364D" w14:textId="77777777" w:rsidR="0005627B" w:rsidRDefault="0044329F">
            <w:r>
              <w:t>Cargo/</w:t>
            </w:r>
            <w:proofErr w:type="spellStart"/>
            <w:r>
              <w:t>Função</w:t>
            </w:r>
            <w:proofErr w:type="spellEnd"/>
          </w:p>
        </w:tc>
      </w:tr>
      <w:tr w:rsidR="0005627B" w14:paraId="04BBC896" w14:textId="77777777" w:rsidTr="00C544B0">
        <w:tc>
          <w:tcPr>
            <w:tcW w:w="2880" w:type="dxa"/>
          </w:tcPr>
          <w:p w14:paraId="7958EF54" w14:textId="77777777" w:rsidR="0005627B" w:rsidRDefault="0044329F">
            <w:r>
              <w:t>[preencher]</w:t>
            </w:r>
          </w:p>
        </w:tc>
        <w:tc>
          <w:tcPr>
            <w:tcW w:w="2880" w:type="dxa"/>
          </w:tcPr>
          <w:p w14:paraId="63E25D21" w14:textId="77777777" w:rsidR="0005627B" w:rsidRDefault="0044329F">
            <w:r>
              <w:t>[preencher]</w:t>
            </w:r>
          </w:p>
        </w:tc>
        <w:tc>
          <w:tcPr>
            <w:tcW w:w="2880" w:type="dxa"/>
          </w:tcPr>
          <w:p w14:paraId="7E1B9F50" w14:textId="77777777" w:rsidR="0005627B" w:rsidRDefault="0044329F">
            <w:r>
              <w:t>[preencher]</w:t>
            </w:r>
          </w:p>
        </w:tc>
      </w:tr>
    </w:tbl>
    <w:p w14:paraId="330AD42C" w14:textId="77777777" w:rsidR="0044329F" w:rsidRDefault="0044329F"/>
    <w:sectPr w:rsidR="0044329F" w:rsidSect="00034616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F9691" w14:textId="77777777" w:rsidR="00817960" w:rsidRDefault="00817960" w:rsidP="0044329F">
      <w:pPr>
        <w:spacing w:after="0" w:line="240" w:lineRule="auto"/>
      </w:pPr>
      <w:r>
        <w:separator/>
      </w:r>
    </w:p>
  </w:endnote>
  <w:endnote w:type="continuationSeparator" w:id="0">
    <w:p w14:paraId="02FE928F" w14:textId="77777777" w:rsidR="00817960" w:rsidRDefault="00817960" w:rsidP="0044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08D43" w14:textId="77777777" w:rsidR="00817960" w:rsidRDefault="00817960" w:rsidP="0044329F">
      <w:pPr>
        <w:spacing w:after="0" w:line="240" w:lineRule="auto"/>
      </w:pPr>
      <w:r>
        <w:separator/>
      </w:r>
    </w:p>
  </w:footnote>
  <w:footnote w:type="continuationSeparator" w:id="0">
    <w:p w14:paraId="484C5837" w14:textId="77777777" w:rsidR="00817960" w:rsidRDefault="00817960" w:rsidP="00443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tblInd w:w="-1005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05"/>
      <w:gridCol w:w="4840"/>
    </w:tblGrid>
    <w:tr w:rsidR="0044329F" w:rsidRPr="0044329F" w14:paraId="68AC4C3D" w14:textId="77777777" w:rsidTr="0044329F">
      <w:trPr>
        <w:trHeight w:val="300"/>
      </w:trPr>
      <w:tc>
        <w:tcPr>
          <w:tcW w:w="5235" w:type="dxa"/>
          <w:tcBorders>
            <w:top w:val="nil"/>
            <w:left w:val="nil"/>
            <w:bottom w:val="nil"/>
            <w:right w:val="nil"/>
          </w:tcBorders>
          <w:hideMark/>
        </w:tcPr>
        <w:p w14:paraId="1BFEC59D" w14:textId="7F6B0143" w:rsidR="0044329F" w:rsidRPr="0044329F" w:rsidRDefault="0044329F" w:rsidP="0044329F">
          <w:pPr>
            <w:spacing w:after="0" w:line="240" w:lineRule="auto"/>
            <w:textAlignment w:val="baseline"/>
            <w:rPr>
              <w:rFonts w:ascii="Segoe UI" w:eastAsia="Times New Roman" w:hAnsi="Segoe UI" w:cs="Segoe UI"/>
              <w:sz w:val="18"/>
              <w:szCs w:val="18"/>
              <w:lang w:val="pt-BR" w:eastAsia="pt-BR"/>
            </w:rPr>
          </w:pPr>
          <w:r w:rsidRPr="0044329F">
            <w:rPr>
              <w:rFonts w:ascii="Segoe UI" w:eastAsia="Times New Roman" w:hAnsi="Segoe UI" w:cs="Segoe UI"/>
              <w:noProof/>
              <w:sz w:val="18"/>
              <w:szCs w:val="18"/>
              <w:lang w:val="pt-BR" w:eastAsia="pt-BR"/>
            </w:rPr>
            <w:drawing>
              <wp:inline distT="0" distB="0" distL="0" distR="0" wp14:anchorId="43F53D3C" wp14:editId="6DFE9BF2">
                <wp:extent cx="981075" cy="418592"/>
                <wp:effectExtent l="0" t="0" r="0" b="635"/>
                <wp:docPr id="1410686421" name="Imagem 2" descr="Image result for susep logo,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susep logo,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000" cy="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4329F">
            <w:rPr>
              <w:rFonts w:ascii="Aptos" w:eastAsia="Times New Roman" w:hAnsi="Aptos" w:cs="Segoe UI"/>
              <w:lang w:val="pt-BR" w:eastAsia="pt-BR"/>
            </w:rPr>
            <w:t> </w:t>
          </w:r>
        </w:p>
      </w:tc>
      <w:tc>
        <w:tcPr>
          <w:tcW w:w="5385" w:type="dxa"/>
          <w:tcBorders>
            <w:top w:val="nil"/>
            <w:left w:val="nil"/>
            <w:bottom w:val="nil"/>
            <w:right w:val="nil"/>
          </w:tcBorders>
          <w:hideMark/>
        </w:tcPr>
        <w:p w14:paraId="17EFE18B" w14:textId="15AA5AD7" w:rsidR="0044329F" w:rsidRPr="0044329F" w:rsidRDefault="0044329F" w:rsidP="0044329F">
          <w:pPr>
            <w:spacing w:after="0" w:line="240" w:lineRule="auto"/>
            <w:jc w:val="right"/>
            <w:textAlignment w:val="baseline"/>
            <w:rPr>
              <w:rFonts w:ascii="Segoe UI" w:eastAsia="Times New Roman" w:hAnsi="Segoe UI" w:cs="Segoe UI"/>
              <w:sz w:val="18"/>
              <w:szCs w:val="18"/>
              <w:lang w:val="pt-BR" w:eastAsia="pt-BR"/>
            </w:rPr>
          </w:pPr>
          <w:r w:rsidRPr="0044329F">
            <w:rPr>
              <w:rFonts w:ascii="Segoe UI" w:eastAsia="Times New Roman" w:hAnsi="Segoe UI" w:cs="Segoe UI"/>
              <w:noProof/>
              <w:sz w:val="18"/>
              <w:szCs w:val="18"/>
              <w:lang w:val="pt-BR" w:eastAsia="pt-BR"/>
            </w:rPr>
            <w:drawing>
              <wp:inline distT="0" distB="0" distL="0" distR="0" wp14:anchorId="323AFCBE" wp14:editId="7B059987">
                <wp:extent cx="457200" cy="459486"/>
                <wp:effectExtent l="0" t="0" r="0" b="0"/>
                <wp:docPr id="814304414" name="Imagem 1" descr="Image result for brasÃ£o da repÃºblica,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 result for brasÃ£o da repÃºblica,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87" cy="467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4329F">
            <w:rPr>
              <w:rFonts w:ascii="Aptos" w:eastAsia="Times New Roman" w:hAnsi="Aptos" w:cs="Segoe UI"/>
              <w:lang w:val="pt-BR" w:eastAsia="pt-BR"/>
            </w:rPr>
            <w:t> </w:t>
          </w:r>
        </w:p>
      </w:tc>
    </w:tr>
  </w:tbl>
  <w:p w14:paraId="535F135A" w14:textId="77777777" w:rsidR="0044329F" w:rsidRDefault="004432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D452908"/>
    <w:multiLevelType w:val="hybridMultilevel"/>
    <w:tmpl w:val="EF10BB82"/>
    <w:lvl w:ilvl="0" w:tplc="BB2610E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326123">
    <w:abstractNumId w:val="8"/>
  </w:num>
  <w:num w:numId="2" w16cid:durableId="721636184">
    <w:abstractNumId w:val="6"/>
  </w:num>
  <w:num w:numId="3" w16cid:durableId="1889678838">
    <w:abstractNumId w:val="5"/>
  </w:num>
  <w:num w:numId="4" w16cid:durableId="1995912082">
    <w:abstractNumId w:val="4"/>
  </w:num>
  <w:num w:numId="5" w16cid:durableId="527531041">
    <w:abstractNumId w:val="7"/>
  </w:num>
  <w:num w:numId="6" w16cid:durableId="1731610024">
    <w:abstractNumId w:val="3"/>
  </w:num>
  <w:num w:numId="7" w16cid:durableId="25644647">
    <w:abstractNumId w:val="2"/>
  </w:num>
  <w:num w:numId="8" w16cid:durableId="1907298393">
    <w:abstractNumId w:val="1"/>
  </w:num>
  <w:num w:numId="9" w16cid:durableId="1537500368">
    <w:abstractNumId w:val="0"/>
  </w:num>
  <w:num w:numId="10" w16cid:durableId="16744109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627B"/>
    <w:rsid w:val="0006063C"/>
    <w:rsid w:val="0015074B"/>
    <w:rsid w:val="0027752C"/>
    <w:rsid w:val="0029639D"/>
    <w:rsid w:val="00326F90"/>
    <w:rsid w:val="00420805"/>
    <w:rsid w:val="004355CA"/>
    <w:rsid w:val="0044329F"/>
    <w:rsid w:val="00466E37"/>
    <w:rsid w:val="004F7078"/>
    <w:rsid w:val="0054513C"/>
    <w:rsid w:val="0055392E"/>
    <w:rsid w:val="006C3F24"/>
    <w:rsid w:val="007D22D6"/>
    <w:rsid w:val="00817960"/>
    <w:rsid w:val="00877DD7"/>
    <w:rsid w:val="0091362E"/>
    <w:rsid w:val="009868B6"/>
    <w:rsid w:val="00AA1D8D"/>
    <w:rsid w:val="00AD821F"/>
    <w:rsid w:val="00AF73F6"/>
    <w:rsid w:val="00B37BDA"/>
    <w:rsid w:val="00B47730"/>
    <w:rsid w:val="00BC395B"/>
    <w:rsid w:val="00BF7552"/>
    <w:rsid w:val="00C51CE7"/>
    <w:rsid w:val="00C544B0"/>
    <w:rsid w:val="00CB0664"/>
    <w:rsid w:val="00CE5ADE"/>
    <w:rsid w:val="00D23E13"/>
    <w:rsid w:val="00D44B17"/>
    <w:rsid w:val="00D871CA"/>
    <w:rsid w:val="00FC693F"/>
    <w:rsid w:val="04C4CDF5"/>
    <w:rsid w:val="0BE308BE"/>
    <w:rsid w:val="0ECAA6D5"/>
    <w:rsid w:val="0F108C5F"/>
    <w:rsid w:val="0FA22964"/>
    <w:rsid w:val="148E2A7B"/>
    <w:rsid w:val="1C5FB12B"/>
    <w:rsid w:val="1DCBFF3B"/>
    <w:rsid w:val="1F1824A3"/>
    <w:rsid w:val="213321C4"/>
    <w:rsid w:val="2346AE0A"/>
    <w:rsid w:val="2BB704A3"/>
    <w:rsid w:val="336DF482"/>
    <w:rsid w:val="3D8E7693"/>
    <w:rsid w:val="43775A6D"/>
    <w:rsid w:val="44927EAC"/>
    <w:rsid w:val="494E3160"/>
    <w:rsid w:val="4A918164"/>
    <w:rsid w:val="4C759F9C"/>
    <w:rsid w:val="5603F0A8"/>
    <w:rsid w:val="5B47B81E"/>
    <w:rsid w:val="661B6DDC"/>
    <w:rsid w:val="68739D81"/>
    <w:rsid w:val="6A4A67E5"/>
    <w:rsid w:val="6DFDAC9C"/>
    <w:rsid w:val="782752AA"/>
    <w:rsid w:val="789B35EC"/>
    <w:rsid w:val="7AA1A12D"/>
    <w:rsid w:val="7E6D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2F9551"/>
  <w14:defaultImageDpi w14:val="300"/>
  <w15:docId w15:val="{71F93909-B42C-4508-9B9F-912EB0E2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aragraph">
    <w:name w:val="paragraph"/>
    <w:basedOn w:val="Normal"/>
    <w:rsid w:val="0044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acimagecontainer">
    <w:name w:val="wacimagecontainer"/>
    <w:basedOn w:val="DefaultParagraphFont"/>
    <w:rsid w:val="0044329F"/>
  </w:style>
  <w:style w:type="character" w:customStyle="1" w:styleId="eop">
    <w:name w:val="eop"/>
    <w:basedOn w:val="DefaultParagraphFont"/>
    <w:rsid w:val="00443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4703020-0ceb-41f0-9ea3-16ac50777e5a" xsi:nil="true"/>
    <lcf76f155ced4ddcb4097134ff3c332f xmlns="d4703020-0ceb-41f0-9ea3-16ac50777e5a">
      <Terms xmlns="http://schemas.microsoft.com/office/infopath/2007/PartnerControls"/>
    </lcf76f155ced4ddcb4097134ff3c332f>
    <TaxCatchAll xmlns="b9c3971e-690a-47cf-9329-cc3947a3c973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E5CF6A1E3CE64A9C6BDC81AD4D7CA4" ma:contentTypeVersion="19" ma:contentTypeDescription="Create a new document." ma:contentTypeScope="" ma:versionID="8df9cdf62520b147a8a2c3a7e7a1f402">
  <xsd:schema xmlns:xsd="http://www.w3.org/2001/XMLSchema" xmlns:xs="http://www.w3.org/2001/XMLSchema" xmlns:p="http://schemas.microsoft.com/office/2006/metadata/properties" xmlns:ns2="d4703020-0ceb-41f0-9ea3-16ac50777e5a" xmlns:ns3="b9c3971e-690a-47cf-9329-cc3947a3c973" targetNamespace="http://schemas.microsoft.com/office/2006/metadata/properties" ma:root="true" ma:fieldsID="74eae23bb0b0c2964526fef8f642f569" ns2:_="" ns3:_="">
    <xsd:import namespace="d4703020-0ceb-41f0-9ea3-16ac50777e5a"/>
    <xsd:import namespace="b9c3971e-690a-47cf-9329-cc3947a3c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03020-0ceb-41f0-9ea3-16ac50777e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3971e-690a-47cf-9329-cc3947a3c9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33ccc8-a5d5-49be-9e8d-e28f3c6e5098}" ma:internalName="TaxCatchAll" ma:showField="CatchAllData" ma:web="b9c3971e-690a-47cf-9329-cc3947a3c9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1B123E-23BE-4FB1-9448-8D11B911E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A8F657-06F9-4A4B-A494-395E14BD86F7}">
  <ds:schemaRefs>
    <ds:schemaRef ds:uri="http://schemas.microsoft.com/office/2006/metadata/properties"/>
    <ds:schemaRef ds:uri="http://schemas.microsoft.com/office/infopath/2007/PartnerControls"/>
    <ds:schemaRef ds:uri="d4703020-0ceb-41f0-9ea3-16ac50777e5a"/>
    <ds:schemaRef ds:uri="b9c3971e-690a-47cf-9329-cc3947a3c973"/>
  </ds:schemaRefs>
</ds:datastoreItem>
</file>

<file path=customXml/itemProps4.xml><?xml version="1.0" encoding="utf-8"?>
<ds:datastoreItem xmlns:ds="http://schemas.openxmlformats.org/officeDocument/2006/customXml" ds:itemID="{A89DEA89-E570-4EE2-9A31-6C8808418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703020-0ceb-41f0-9ea3-16ac50777e5a"/>
    <ds:schemaRef ds:uri="b9c3971e-690a-47cf-9329-cc3947a3c9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308</Words>
  <Characters>1761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Leandro Martins das Neves</cp:lastModifiedBy>
  <cp:revision>11</cp:revision>
  <dcterms:created xsi:type="dcterms:W3CDTF">2025-07-03T21:03:00Z</dcterms:created>
  <dcterms:modified xsi:type="dcterms:W3CDTF">2025-07-07T17:25:00Z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0x010100EBE5CF6A1E3CE64A9C6BDC81AD4D7CA4</vt:lpwstr>
  </property>
  <property fmtid="{D5CDD505-2E9C-101B-9397-08002B2CF9AE}" pid="3" name="MediaServiceImageTags">
    <vt:lpwstr/>
  </property>
</Properties>
</file>